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Rubik" w:cs="Rubik" w:eastAsia="Rubik" w:hAnsi="Rubik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rtl w:val="0"/>
        </w:rPr>
        <w:t xml:space="preserve">SML</w:t>
      </w:r>
      <w:r w:rsidDel="00000000" w:rsidR="00000000" w:rsidRPr="00000000">
        <w:rPr>
          <w:rFonts w:ascii="Rubik" w:cs="Rubik" w:eastAsia="Rubik" w:hAnsi="Rubik"/>
          <w:b w:val="1"/>
          <w:bCs w:val="1"/>
          <w:sz w:val="24"/>
          <w:szCs w:val="24"/>
          <w:rtl w:val="0"/>
        </w:rPr>
        <w:t xml:space="preserve">OUVA O POSKYTNUTÍ</w:t>
      </w:r>
      <w:r w:rsidDel="00000000" w:rsidR="00000000" w:rsidRPr="00000000">
        <w:rPr>
          <w:rFonts w:ascii="Rubik" w:cs="Rubik" w:eastAsia="Rubik" w:hAnsi="Rubik"/>
          <w:b w:val="1"/>
          <w:bCs w:val="1"/>
          <w:smallCaps w:val="1"/>
          <w:sz w:val="24"/>
          <w:szCs w:val="24"/>
          <w:rtl w:val="0"/>
        </w:rPr>
        <w:t xml:space="preserve"> SOCIÁLNÍ SLUŽBY </w:t>
      </w:r>
    </w:p>
    <w:p w:rsidR="00000000" w:rsidDel="00000000" w:rsidP="00000000" w:rsidRDefault="00000000" w:rsidRPr="00000000" w14:paraId="00000004">
      <w:pPr>
        <w:jc w:val="center"/>
        <w:rPr>
          <w:rFonts w:ascii="Rubik" w:cs="Rubik" w:eastAsia="Rubik" w:hAnsi="Rubik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mallCaps w:val="1"/>
          <w:sz w:val="24"/>
          <w:szCs w:val="24"/>
          <w:rtl w:val="0"/>
        </w:rPr>
        <w:t xml:space="preserve">služby zaměstnávání a podpory zotavení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8"/>
        </w:numPr>
        <w:ind w:left="36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highlight w:val="white"/>
          <w:rtl w:val="0"/>
        </w:rPr>
        <w:t xml:space="preserve">Pan*paní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Jméno a příjmení, titul:  </w:t>
        <w:tab/>
      </w:r>
    </w:p>
    <w:p w:rsidR="00000000" w:rsidDel="00000000" w:rsidP="00000000" w:rsidRDefault="00000000" w:rsidRPr="00000000" w14:paraId="00000008">
      <w:pPr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Datum narození:</w:t>
        <w:tab/>
        <w:tab/>
        <w:t xml:space="preserve"> </w:t>
      </w:r>
    </w:p>
    <w:p w:rsidR="00000000" w:rsidDel="00000000" w:rsidP="00000000" w:rsidRDefault="00000000" w:rsidRPr="00000000" w14:paraId="00000009">
      <w:pPr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Trvalé bydliště:</w:t>
      </w:r>
    </w:p>
    <w:p w:rsidR="00000000" w:rsidDel="00000000" w:rsidP="00000000" w:rsidRDefault="00000000" w:rsidRPr="00000000" w14:paraId="0000000A">
      <w:pPr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Aktuální bydliště: </w:t>
      </w:r>
    </w:p>
    <w:p w:rsidR="00000000" w:rsidDel="00000000" w:rsidP="00000000" w:rsidRDefault="00000000" w:rsidRPr="00000000" w14:paraId="0000000B">
      <w:pPr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(v textu smlouvy dále jen "Klient*ka“)</w:t>
      </w:r>
    </w:p>
    <w:p w:rsidR="00000000" w:rsidDel="00000000" w:rsidP="00000000" w:rsidRDefault="00000000" w:rsidRPr="00000000" w14:paraId="0000000C">
      <w:pPr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Zastoupený*á opatro</w:t>
      </w: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vníkem*icí (jméno, příjmení a bydliště – u právnické osoby název a sídlo): </w:t>
      </w:r>
    </w:p>
    <w:p w:rsidR="00000000" w:rsidDel="00000000" w:rsidP="00000000" w:rsidRDefault="00000000" w:rsidRPr="00000000" w14:paraId="0000000E">
      <w:pPr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a</w:t>
      </w:r>
    </w:p>
    <w:p w:rsidR="00000000" w:rsidDel="00000000" w:rsidP="00000000" w:rsidRDefault="00000000" w:rsidRPr="00000000" w14:paraId="00000010">
      <w:pPr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8"/>
        </w:numPr>
        <w:ind w:left="36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BONA, o.p.s.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IČO: 25732587</w:t>
      </w:r>
    </w:p>
    <w:p w:rsidR="00000000" w:rsidDel="00000000" w:rsidP="00000000" w:rsidRDefault="00000000" w:rsidRPr="00000000" w14:paraId="00000013">
      <w:pPr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Ortenovo náměstí 1571/15a, Praha 7, 170 00</w:t>
      </w:r>
    </w:p>
    <w:p w:rsidR="00000000" w:rsidDel="00000000" w:rsidP="00000000" w:rsidRDefault="00000000" w:rsidRPr="00000000" w14:paraId="00000014">
      <w:pPr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zastoupená ředitelem Mgr. Alešem Langem </w:t>
      </w:r>
    </w:p>
    <w:p w:rsidR="00000000" w:rsidDel="00000000" w:rsidP="00000000" w:rsidRDefault="00000000" w:rsidRPr="00000000" w14:paraId="00000015">
      <w:pPr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(v textu smlouvy dále jen "Poskytovatel“)</w:t>
      </w:r>
    </w:p>
    <w:p w:rsidR="00000000" w:rsidDel="00000000" w:rsidP="00000000" w:rsidRDefault="00000000" w:rsidRPr="00000000" w14:paraId="00000016">
      <w:pPr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Rubik" w:cs="Rubik" w:eastAsia="Rubik" w:hAnsi="Rubik"/>
          <w:sz w:val="20"/>
          <w:szCs w:val="20"/>
        </w:rPr>
      </w:pPr>
      <w:bookmarkStart w:colFirst="0" w:colLast="0" w:name="_heading=h.f9zzekyepajj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Rubik" w:cs="Rubik" w:eastAsia="Rubik" w:hAnsi="Rubik"/>
          <w:sz w:val="20"/>
          <w:szCs w:val="20"/>
        </w:rPr>
      </w:pPr>
      <w:bookmarkStart w:colFirst="0" w:colLast="0" w:name="_heading=h.wuc2pjpmj37t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Rubik" w:cs="Rubik" w:eastAsia="Rubik" w:hAnsi="Rubik"/>
          <w:sz w:val="20"/>
          <w:szCs w:val="20"/>
        </w:rPr>
      </w:pPr>
      <w:bookmarkStart w:colFirst="0" w:colLast="0" w:name="_heading=h.m3wymrwbz2ep" w:id="2"/>
      <w:bookmarkEnd w:id="2"/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Uzavřeli v souladu se zákonem č. 108/2006Sb., o sociálních službách („ZSS“), tuto</w:t>
      </w:r>
    </w:p>
    <w:p w:rsidR="00000000" w:rsidDel="00000000" w:rsidP="00000000" w:rsidRDefault="00000000" w:rsidRPr="00000000" w14:paraId="0000001A">
      <w:pPr>
        <w:jc w:val="center"/>
        <w:rPr>
          <w:rFonts w:ascii="Rubik" w:cs="Rubik" w:eastAsia="Rubik" w:hAnsi="Rubik"/>
          <w:sz w:val="20"/>
          <w:szCs w:val="20"/>
        </w:rPr>
      </w:pPr>
      <w:bookmarkStart w:colFirst="0" w:colLast="0" w:name="_heading=h.auts20q4y0pc" w:id="3"/>
      <w:bookmarkEnd w:id="3"/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smlouvu o poskytnutí sociální služby Služby zaměstnávání a podpory zotavení dle § 70 ZSS </w:t>
      </w:r>
    </w:p>
    <w:p w:rsidR="00000000" w:rsidDel="00000000" w:rsidP="00000000" w:rsidRDefault="00000000" w:rsidRPr="00000000" w14:paraId="0000001B">
      <w:pPr>
        <w:jc w:val="center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(v textu této smlouvy dále jen „Smlouva“)</w:t>
      </w:r>
    </w:p>
    <w:p w:rsidR="00000000" w:rsidDel="00000000" w:rsidP="00000000" w:rsidRDefault="00000000" w:rsidRPr="00000000" w14:paraId="0000001C">
      <w:pPr>
        <w:jc w:val="center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I.</w:t>
      </w:r>
    </w:p>
    <w:p w:rsidR="00000000" w:rsidDel="00000000" w:rsidP="00000000" w:rsidRDefault="00000000" w:rsidRPr="00000000" w14:paraId="0000001F">
      <w:pPr>
        <w:keepNext w:val="1"/>
        <w:spacing w:after="120" w:lineRule="auto"/>
        <w:jc w:val="center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Forma poskytování sociální služby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142" w:hanging="284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Poskytovatel se touto smlouvou zavazuje poskytovat Klientovi*ce sociální službu Služby zaměstnávání a podpory zotavení, a to terénní/ambulantní formou v rozsahu níže sjednaném. Forma poskytování sociální služby v konkrétních případech či obdobích se přizpůsobuje dle aktuálních potřeb Klienta*ky a možností Poskytovatele po předchozí domluvě, o čemž bude pořízen záznam do osobní složky Klienta*ky.</w:t>
      </w:r>
    </w:p>
    <w:p w:rsidR="00000000" w:rsidDel="00000000" w:rsidP="00000000" w:rsidRDefault="00000000" w:rsidRPr="00000000" w14:paraId="00000021">
      <w:pPr>
        <w:ind w:left="720" w:firstLine="0"/>
        <w:jc w:val="center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spacing w:after="120" w:lineRule="auto"/>
        <w:jc w:val="center"/>
        <w:rPr>
          <w:rFonts w:ascii="Rubik" w:cs="Rubik" w:eastAsia="Rubik" w:hAnsi="Rubik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highlight w:val="white"/>
          <w:rtl w:val="0"/>
        </w:rPr>
        <w:t xml:space="preserve">II.</w:t>
      </w:r>
    </w:p>
    <w:p w:rsidR="00000000" w:rsidDel="00000000" w:rsidP="00000000" w:rsidRDefault="00000000" w:rsidRPr="00000000" w14:paraId="00000023">
      <w:pPr>
        <w:jc w:val="center"/>
        <w:rPr>
          <w:rFonts w:ascii="Rubik" w:cs="Rubik" w:eastAsia="Rubik" w:hAnsi="Rubik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highlight w:val="white"/>
          <w:rtl w:val="0"/>
        </w:rPr>
        <w:t xml:space="preserve">Cíl spolupráce</w:t>
      </w:r>
    </w:p>
    <w:p w:rsidR="00000000" w:rsidDel="00000000" w:rsidP="00000000" w:rsidRDefault="00000000" w:rsidRPr="00000000" w14:paraId="00000024">
      <w:pPr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1. V době uzavření Smlouvy dojednal Poskytovatel s Klientem*kou tento cíl spolupráce:</w:t>
      </w:r>
    </w:p>
    <w:p w:rsidR="00000000" w:rsidDel="00000000" w:rsidP="00000000" w:rsidRDefault="00000000" w:rsidRPr="00000000" w14:paraId="00000025">
      <w:pPr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360" w:hanging="36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Cíl bude dále upřesňován nebo měněn v průběhu individuálního plánování.  </w:t>
      </w:r>
    </w:p>
    <w:p w:rsidR="00000000" w:rsidDel="00000000" w:rsidP="00000000" w:rsidRDefault="00000000" w:rsidRPr="00000000" w14:paraId="00000027">
      <w:pPr>
        <w:ind w:left="720" w:firstLine="0"/>
        <w:jc w:val="center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720" w:firstLine="0"/>
        <w:jc w:val="center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III.</w:t>
      </w:r>
    </w:p>
    <w:p w:rsidR="00000000" w:rsidDel="00000000" w:rsidP="00000000" w:rsidRDefault="00000000" w:rsidRPr="00000000" w14:paraId="0000002A">
      <w:pPr>
        <w:spacing w:after="120" w:lineRule="auto"/>
        <w:jc w:val="center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Rozsah poskytování sociální služby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Poskytovatel se zavazuje poskytovat Klientovi*ce tyto základní činnosti </w:t>
      </w: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(Klient*ka zaškrtne základní činnosti, které bude v rámci služby využívat.):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ind w:left="709" w:hanging="359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nácvik dovedností pro zvládání péče o vlastní osobu, soběstačnosti, a dalších činností vedoucích k sociálnímu začleňování, 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ind w:left="709" w:hanging="359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zprostředkování kontaktu se společenským prostředím,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ind w:left="709" w:hanging="359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výchovné, vzdělávací a aktivizační činnosti: upevňování získaných motorických, psychických a sociálních schopností a dovedností,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ind w:left="709" w:hanging="359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pomoc při uplatňování práv, oprávněných zájmů a při obstarávání osobních záležitostí,</w:t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Konkrétní rozsah poskytovaných činností je předmětem vzájemné domluvy a společného plánování Klienta*ky a pracovníka*ice Poskytovatele. Bližší vymezení bude stanoveno v individuálním plánu Klienta*ky, s nímž Klient*ka vysloví předchozí souhlas. </w:t>
      </w:r>
    </w:p>
    <w:p w:rsidR="00000000" w:rsidDel="00000000" w:rsidP="00000000" w:rsidRDefault="00000000" w:rsidRPr="00000000" w14:paraId="00000031">
      <w:pPr>
        <w:ind w:left="360" w:firstLine="0"/>
        <w:jc w:val="both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IV.</w:t>
      </w:r>
    </w:p>
    <w:p w:rsidR="00000000" w:rsidDel="00000000" w:rsidP="00000000" w:rsidRDefault="00000000" w:rsidRPr="00000000" w14:paraId="00000033">
      <w:pPr>
        <w:spacing w:after="120" w:lineRule="auto"/>
        <w:jc w:val="center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Místo a čas poskytování sociální služby</w:t>
      </w:r>
    </w:p>
    <w:p w:rsidR="00000000" w:rsidDel="00000000" w:rsidP="00000000" w:rsidRDefault="00000000" w:rsidRPr="00000000" w14:paraId="00000034">
      <w:pPr>
        <w:numPr>
          <w:ilvl w:val="0"/>
          <w:numId w:val="10"/>
        </w:numPr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Služba sjednaná v článku III. této Smlouvy, se poskytuje:</w:t>
      </w:r>
    </w:p>
    <w:p w:rsidR="00000000" w:rsidDel="00000000" w:rsidP="00000000" w:rsidRDefault="00000000" w:rsidRPr="00000000" w14:paraId="00000035">
      <w:pPr>
        <w:ind w:left="360" w:firstLine="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V případě poskytování ambulantní formy, je služba poskytována v prostorách BONA, o.p.s.. Konkrétní místo setkání je vždy definováno ve Vnitřních pravidlech (Příloha č. 1). </w:t>
      </w:r>
    </w:p>
    <w:p w:rsidR="00000000" w:rsidDel="00000000" w:rsidP="00000000" w:rsidRDefault="00000000" w:rsidRPr="00000000" w14:paraId="00000036">
      <w:pPr>
        <w:ind w:left="360" w:firstLine="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V případě poskytování terénní formy, je služba poskytována v přirozeném prostředí Klienta*ky, v jeho*jejím zaměstnání nebo dle dohody a potřeb Klienta*ky v dojezdové vzdálenosti max. 60 min PID od kanceláře, příp. v kanceláři pracovních konzultantů*ek. </w:t>
      </w:r>
    </w:p>
    <w:p w:rsidR="00000000" w:rsidDel="00000000" w:rsidP="00000000" w:rsidRDefault="00000000" w:rsidRPr="00000000" w14:paraId="00000037">
      <w:pPr>
        <w:numPr>
          <w:ilvl w:val="0"/>
          <w:numId w:val="10"/>
        </w:numPr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Služba sjednaná v článku III. této smlouvy se poskytuje:</w:t>
      </w:r>
    </w:p>
    <w:p w:rsidR="00000000" w:rsidDel="00000000" w:rsidP="00000000" w:rsidRDefault="00000000" w:rsidRPr="00000000" w14:paraId="00000038">
      <w:pPr>
        <w:ind w:left="360" w:firstLine="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V případě poskytování ambulantní formy, je služba poskytována ve všední dny od 9:00 do 13:00, dále dle individuální domluvy s Klientem*kou.</w:t>
      </w:r>
    </w:p>
    <w:p w:rsidR="00000000" w:rsidDel="00000000" w:rsidP="00000000" w:rsidRDefault="00000000" w:rsidRPr="00000000" w14:paraId="00000039">
      <w:pPr>
        <w:ind w:left="360" w:firstLine="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V případě poskytování terénní formy, je služba poskytována ve všední dny od 8:00 do 16:30. V odůvodněných případech je možné po domluvě s pracovníkem*icí čas změnit dle individuálních potřeb Klienta*ky a provozních možností služby. </w:t>
      </w:r>
    </w:p>
    <w:p w:rsidR="00000000" w:rsidDel="00000000" w:rsidP="00000000" w:rsidRDefault="00000000" w:rsidRPr="00000000" w14:paraId="0000003A">
      <w:pPr>
        <w:ind w:left="360" w:firstLine="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360" w:firstLine="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center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V.</w:t>
      </w:r>
    </w:p>
    <w:p w:rsidR="00000000" w:rsidDel="00000000" w:rsidP="00000000" w:rsidRDefault="00000000" w:rsidRPr="00000000" w14:paraId="0000003D">
      <w:pPr>
        <w:spacing w:after="120" w:lineRule="auto"/>
        <w:jc w:val="center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Výše úhrady za sociální službu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Služba Služby zaměstnávání a podpory zotavení sjednaná v článku III. této Smlouvy je poskytována bez úhrady. </w:t>
      </w:r>
    </w:p>
    <w:p w:rsidR="00000000" w:rsidDel="00000000" w:rsidP="00000000" w:rsidRDefault="00000000" w:rsidRPr="00000000" w14:paraId="0000003F">
      <w:pPr>
        <w:jc w:val="left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left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VI.</w:t>
      </w:r>
    </w:p>
    <w:p w:rsidR="00000000" w:rsidDel="00000000" w:rsidP="00000000" w:rsidRDefault="00000000" w:rsidRPr="00000000" w14:paraId="00000042">
      <w:pPr>
        <w:spacing w:after="120" w:lineRule="auto"/>
        <w:jc w:val="center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Ujednání o dodržování vnitřních pravidel </w:t>
        <w:br w:type="textWrapping"/>
        <w:t xml:space="preserve">stanovených Poskytovatelem pro poskytování sociální služby</w:t>
      </w:r>
    </w:p>
    <w:p w:rsidR="00000000" w:rsidDel="00000000" w:rsidP="00000000" w:rsidRDefault="00000000" w:rsidRPr="00000000" w14:paraId="00000043">
      <w:pPr>
        <w:numPr>
          <w:ilvl w:val="0"/>
          <w:numId w:val="11"/>
        </w:numPr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prohlašuje, že byl*a seznámen s vnitřními pravidly pro klienty*ky sociální služby Služby zaměstnávání a podpory zotavení, které jsou Přílohou č. 1 této Smlouvy a její nedílnou součástí, a které mu*jí byly předány v písemné podobě před podpisem této Smlouvy. Klient*ka prohlašuje, že si pravidla dle předchozí věty přečetl*a a plně jim rozumí. Klient*ka se zavazuje a je povinen*na tato pravidla dodržovat.</w:t>
      </w:r>
    </w:p>
    <w:p w:rsidR="00000000" w:rsidDel="00000000" w:rsidP="00000000" w:rsidRDefault="00000000" w:rsidRPr="00000000" w14:paraId="00000044">
      <w:pPr>
        <w:numPr>
          <w:ilvl w:val="0"/>
          <w:numId w:val="11"/>
        </w:numPr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V případě změny pravidel dle předchozího odstavce ze strany Poskytovatele se Poskytovatel zavazuje příslušnou změnu Klientovi*ce oznámit nejméně 10 pracovních dnů před nabytím účinnosti takové změny a poučit ho*ji o důsledcích, které taková změna může pro Klienta*ku vzhledem k plnění na základě této Smlouvy mít.</w:t>
      </w:r>
    </w:p>
    <w:p w:rsidR="00000000" w:rsidDel="00000000" w:rsidP="00000000" w:rsidRDefault="00000000" w:rsidRPr="00000000" w14:paraId="00000045">
      <w:pPr>
        <w:ind w:left="360" w:firstLine="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VII.</w:t>
      </w:r>
    </w:p>
    <w:p w:rsidR="00000000" w:rsidDel="00000000" w:rsidP="00000000" w:rsidRDefault="00000000" w:rsidRPr="00000000" w14:paraId="00000047">
      <w:pPr>
        <w:spacing w:after="120" w:lineRule="auto"/>
        <w:jc w:val="center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 Výpovědní důvody a výpovědní lhůty</w:t>
      </w:r>
    </w:p>
    <w:p w:rsidR="00000000" w:rsidDel="00000000" w:rsidP="00000000" w:rsidRDefault="00000000" w:rsidRPr="00000000" w14:paraId="00000048">
      <w:pPr>
        <w:numPr>
          <w:ilvl w:val="0"/>
          <w:numId w:val="9"/>
        </w:numPr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Smlouvu o poskytování služby Služby zaměstnávání a podpory zotavení je možné ukončit dohodou obou stran nebo výpovědí učiněnou v písemné formě.</w:t>
      </w:r>
    </w:p>
    <w:p w:rsidR="00000000" w:rsidDel="00000000" w:rsidP="00000000" w:rsidRDefault="00000000" w:rsidRPr="00000000" w14:paraId="00000049">
      <w:pPr>
        <w:numPr>
          <w:ilvl w:val="0"/>
          <w:numId w:val="9"/>
        </w:numPr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může tuto Smlouvu vypovědět bez udání důvodu. </w:t>
      </w:r>
    </w:p>
    <w:p w:rsidR="00000000" w:rsidDel="00000000" w:rsidP="00000000" w:rsidRDefault="00000000" w:rsidRPr="00000000" w14:paraId="0000004A">
      <w:pPr>
        <w:numPr>
          <w:ilvl w:val="0"/>
          <w:numId w:val="9"/>
        </w:numPr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Poskytovatel může tuto Smlouvu vypovědět pouze z těchto důvodů: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ind w:left="108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porušuje své povinnosti vyplývající ze Smlouvy nebo z vnitřních pravidel pro klienty*ky sociální služby Služby zaměstnávání a podpory zotavení nebo z Dohody o podpoře v abstinenci.</w:t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ind w:left="108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před podpisem Smlouvy zatajil*a podstatnou informaci, týkající se jeho*jího zdravotního stavu, která by měla či mohla mít významný vliv na rozhodování Poskytovatele při uzavírání Smlouvy z důvodu nesplnění podmínek stanovených pro cílovou skupinu poskytovatele.</w:t>
      </w:r>
    </w:p>
    <w:p w:rsidR="00000000" w:rsidDel="00000000" w:rsidP="00000000" w:rsidRDefault="00000000" w:rsidRPr="00000000" w14:paraId="0000004D">
      <w:pPr>
        <w:numPr>
          <w:ilvl w:val="0"/>
          <w:numId w:val="3"/>
        </w:numPr>
        <w:ind w:left="108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U Klienta*ky došlo prokazatelně k takovým změnám zdravotního stavu, jež vylučují poskytnutí sjednané sociální služby Poskytovatelem.</w:t>
      </w:r>
    </w:p>
    <w:p w:rsidR="00000000" w:rsidDel="00000000" w:rsidP="00000000" w:rsidRDefault="00000000" w:rsidRPr="00000000" w14:paraId="0000004E">
      <w:pPr>
        <w:numPr>
          <w:ilvl w:val="0"/>
          <w:numId w:val="3"/>
        </w:numPr>
        <w:ind w:left="108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nespolupracuje při naplňování individuálního plánu, ačkoliv byl*a Klient*ka na nutnost jeho naplňování opakovaně (tj. alespoň 3x) upozorněn*a. </w:t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ind w:left="108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se 3x bez omluvy učiněné nejpozději 24 hodin před termínem domluvené schůzky nedostavil*a na domluvenou schůzku s pracovníkem*icí Poskytovatele.</w:t>
      </w:r>
    </w:p>
    <w:p w:rsidR="00000000" w:rsidDel="00000000" w:rsidP="00000000" w:rsidRDefault="00000000" w:rsidRPr="00000000" w14:paraId="00000050">
      <w:pPr>
        <w:numPr>
          <w:ilvl w:val="0"/>
          <w:numId w:val="3"/>
        </w:numPr>
        <w:ind w:left="108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přestal*a komunikovat s Poskytovatelem a není možné navázat žádné spojení po dobu delší než 3 měsíce.</w:t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ind w:left="1080" w:hanging="360"/>
        <w:jc w:val="both"/>
        <w:rPr>
          <w:rFonts w:ascii="Rubik" w:cs="Rubik" w:eastAsia="Rubik" w:hAnsi="Rubik"/>
          <w:sz w:val="20"/>
          <w:szCs w:val="20"/>
        </w:rPr>
      </w:pPr>
      <w:bookmarkStart w:colFirst="0" w:colLast="0" w:name="_heading=h.l5yamic8omnp" w:id="4"/>
      <w:bookmarkEnd w:id="4"/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Pokud nebude Poskytovatel nadále poskytovat sociální službu, která je předmětem této Smlouvy.</w:t>
      </w:r>
    </w:p>
    <w:p w:rsidR="00000000" w:rsidDel="00000000" w:rsidP="00000000" w:rsidRDefault="00000000" w:rsidRPr="00000000" w14:paraId="00000052">
      <w:pPr>
        <w:numPr>
          <w:ilvl w:val="0"/>
          <w:numId w:val="9"/>
        </w:numPr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Výpovědní lhůta činí 14 dní a začíná běžet ode dne následujícího po dni, kdy byla výpověď doručena druhé smluvní straně. </w:t>
      </w:r>
    </w:p>
    <w:p w:rsidR="00000000" w:rsidDel="00000000" w:rsidP="00000000" w:rsidRDefault="00000000" w:rsidRPr="00000000" w14:paraId="00000053">
      <w:pPr>
        <w:numPr>
          <w:ilvl w:val="0"/>
          <w:numId w:val="9"/>
        </w:numPr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Poskytovatel je oprávněn Smlouvu vypovědět okamžitě bez výpovědní lhůty v případě hrubého porušování povinností vyplývajících ze Smlouvy nebo z vnitřních pravidel pro klienty*ky sociální služby Služby zaměstnávání a podpory zotavení klientem*kou. Za hrubé porušení povinností se považuje zejména jednání Klienta*ky, které vedlo k ohrožení či porušení zájmů ostatních klientů*ek nebo pracovníků*ice organizace na zachování jejich života, zdraví, důstojnosti či majetku, jakož i jednání Klienta*ky, které vedlo k vytvoření nepřátelského či zneklidňujícího prostředí.</w:t>
      </w:r>
    </w:p>
    <w:p w:rsidR="00000000" w:rsidDel="00000000" w:rsidP="00000000" w:rsidRDefault="00000000" w:rsidRPr="00000000" w14:paraId="00000054">
      <w:pPr>
        <w:jc w:val="both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VIII.</w:t>
      </w:r>
    </w:p>
    <w:p w:rsidR="00000000" w:rsidDel="00000000" w:rsidP="00000000" w:rsidRDefault="00000000" w:rsidRPr="00000000" w14:paraId="00000056">
      <w:pPr>
        <w:spacing w:after="120" w:lineRule="auto"/>
        <w:jc w:val="center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Doba platnosti smlouvy</w:t>
      </w:r>
    </w:p>
    <w:p w:rsidR="00000000" w:rsidDel="00000000" w:rsidP="00000000" w:rsidRDefault="00000000" w:rsidRPr="00000000" w14:paraId="00000057">
      <w:pPr>
        <w:numPr>
          <w:ilvl w:val="0"/>
          <w:numId w:val="5"/>
        </w:numPr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Smlouva nabývá platnosti a účinnosti okamžikem jejího podpisu oběma smluvními stranami.</w:t>
      </w:r>
    </w:p>
    <w:p w:rsidR="00000000" w:rsidDel="00000000" w:rsidP="00000000" w:rsidRDefault="00000000" w:rsidRPr="00000000" w14:paraId="00000058">
      <w:pPr>
        <w:numPr>
          <w:ilvl w:val="0"/>
          <w:numId w:val="5"/>
        </w:numPr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Doba platnosti smlouvy je sjednána oběma smluvními stranami na dobu určitou </w:t>
      </w:r>
      <w:r w:rsidDel="00000000" w:rsidR="00000000" w:rsidRPr="00000000">
        <w:rPr>
          <w:rFonts w:ascii="Rubik" w:cs="Rubik" w:eastAsia="Rubik" w:hAnsi="Rubik"/>
          <w:color w:val="ff0000"/>
          <w:sz w:val="20"/>
          <w:szCs w:val="20"/>
          <w:rtl w:val="0"/>
        </w:rPr>
        <w:t xml:space="preserve">od .......................... do</w:t>
      </w: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 ................................ .</w:t>
      </w:r>
    </w:p>
    <w:p w:rsidR="00000000" w:rsidDel="00000000" w:rsidP="00000000" w:rsidRDefault="00000000" w:rsidRPr="00000000" w14:paraId="00000059">
      <w:pPr>
        <w:jc w:val="center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IX.</w:t>
      </w:r>
    </w:p>
    <w:p w:rsidR="00000000" w:rsidDel="00000000" w:rsidP="00000000" w:rsidRDefault="00000000" w:rsidRPr="00000000" w14:paraId="0000005A">
      <w:pPr>
        <w:spacing w:after="120" w:lineRule="auto"/>
        <w:jc w:val="center"/>
        <w:rPr>
          <w:rFonts w:ascii="Rubik" w:cs="Rubik" w:eastAsia="Rubik" w:hAnsi="Rubik"/>
          <w:b w:val="1"/>
          <w:bCs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0"/>
          <w:szCs w:val="20"/>
          <w:rtl w:val="0"/>
        </w:rPr>
        <w:t xml:space="preserve">Závěrečná ustanovení</w:t>
      </w:r>
    </w:p>
    <w:p w:rsidR="00000000" w:rsidDel="00000000" w:rsidP="00000000" w:rsidRDefault="00000000" w:rsidRPr="00000000" w14:paraId="0000005B">
      <w:pPr>
        <w:numPr>
          <w:ilvl w:val="0"/>
          <w:numId w:val="7"/>
        </w:numPr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Tato Smlouva je vyhotovena ve 2 stejnopisech, z nichž po jednom obdrží každá smluvní strana. V případě, že je Klientovi*ce ustanoven*a opatrovník*ice, vyhotovuje se smlouva ve 3 stejnopisech, z nichž jeden obdrží opatrovník*ice. </w:t>
      </w:r>
    </w:p>
    <w:p w:rsidR="00000000" w:rsidDel="00000000" w:rsidP="00000000" w:rsidRDefault="00000000" w:rsidRPr="00000000" w14:paraId="0000005C">
      <w:pPr>
        <w:numPr>
          <w:ilvl w:val="0"/>
          <w:numId w:val="7"/>
        </w:numPr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Smlouva může být měněna či doplňována dohodou smluvních stran učiněnou ve formě vzestupně číslovaných dodatků v písemné formě. </w:t>
      </w:r>
    </w:p>
    <w:p w:rsidR="00000000" w:rsidDel="00000000" w:rsidP="00000000" w:rsidRDefault="00000000" w:rsidRPr="00000000" w14:paraId="0000005D">
      <w:pPr>
        <w:numPr>
          <w:ilvl w:val="0"/>
          <w:numId w:val="7"/>
        </w:numPr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Jakékoli změny osobních či kontaktních údajů potřebné pro řádné plnění této Smlouvy jsou smluvní strany povinny si vzájemně oznamovat nejpozději do 15 kalendářních dnů poté, co nastaly.</w:t>
      </w:r>
    </w:p>
    <w:p w:rsidR="00000000" w:rsidDel="00000000" w:rsidP="00000000" w:rsidRDefault="00000000" w:rsidRPr="00000000" w14:paraId="0000005E">
      <w:pPr>
        <w:numPr>
          <w:ilvl w:val="0"/>
          <w:numId w:val="7"/>
        </w:numPr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Práva a povinnosti vyplývající z této Smlouvy nemohou být postoupena žádnou ze smluvních stran na jinou osobu.</w:t>
      </w:r>
    </w:p>
    <w:p w:rsidR="00000000" w:rsidDel="00000000" w:rsidP="00000000" w:rsidRDefault="00000000" w:rsidRPr="00000000" w14:paraId="0000005F">
      <w:pPr>
        <w:numPr>
          <w:ilvl w:val="0"/>
          <w:numId w:val="7"/>
        </w:numPr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Nedílnou součástí této Smlouvy jsou Vnitřní pravidla pro klienty*ky sociální služby Služby zaměstnávání a podpory zotavení (Příloha č. 1). V případě, že Klient*ka čerpá specifickou podporu (z oblasti adiktologické) v BONA, o.p.s., je součástí této smlouvy též Dohoda o podpoře v abstinenci (Příloha č. 2).</w:t>
      </w:r>
    </w:p>
    <w:p w:rsidR="00000000" w:rsidDel="00000000" w:rsidP="00000000" w:rsidRDefault="00000000" w:rsidRPr="00000000" w14:paraId="00000060">
      <w:pPr>
        <w:numPr>
          <w:ilvl w:val="0"/>
          <w:numId w:val="7"/>
        </w:numPr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Klient*ka bere na vědomí, že Poskytovatel bude zpracovávat jeho*jí osobní údaje poskytnuté v této smlouvě a v průběhu jejího plnění jako správce osobních údajů ve smyslu čl. 4 bodu 7) </w:t>
      </w:r>
      <w:r w:rsidDel="00000000" w:rsidR="00000000" w:rsidRPr="00000000">
        <w:rPr>
          <w:rFonts w:ascii="Rubik" w:cs="Rubik" w:eastAsia="Rubik" w:hAnsi="Rubik"/>
          <w:i w:val="1"/>
          <w:iCs w:val="1"/>
          <w:sz w:val="20"/>
          <w:szCs w:val="20"/>
          <w:rtl w:val="0"/>
        </w:rPr>
        <w:t xml:space="preserve">Nařízení Evropského parlamentu a Rady (EU) 2016/679 ze dne 27. dubna 2016 o ochraně fyzických osob v souvislosti se zpracováním osobních údajů a o volném pohybu těchto údajů a o zrušení směrnice 95/46/ES (dále jen „GDPR“)</w:t>
      </w: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 pro účely plnění závazků založených touto smlouvou. Právním titulem zpracování osobních údajů je plnění Smlouvy, jíž je Klient*ka účastníkem*icí, a plnění právních povinností Poskytovatele stanovených zákonem o sociálních službách. Klient*ka prohlašuje, že byl*a před uzavřením této Smlouvy informován*a o povaze a rozsahu zpracování svých osobních údajů, jakož i o právech, která může vůči Poskytovateli uplatnit, a že je seznámen*a s tím, že tyto informace jsou mu*jí kdykoli dostupné na adrese </w:t>
      </w:r>
      <w:hyperlink r:id="rId7">
        <w:r w:rsidDel="00000000" w:rsidR="00000000" w:rsidRPr="00000000">
          <w:rPr>
            <w:rFonts w:ascii="Rubik" w:cs="Rubik" w:eastAsia="Rubik" w:hAnsi="Rubik"/>
            <w:color w:val="1155cc"/>
            <w:sz w:val="20"/>
            <w:szCs w:val="20"/>
            <w:u w:val="single"/>
            <w:rtl w:val="0"/>
          </w:rPr>
          <w:t xml:space="preserve">www.bona-ops.cz</w:t>
        </w:r>
      </w:hyperlink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 v dokumentu „Zásady ochrany osobních údajů“.</w:t>
      </w:r>
    </w:p>
    <w:p w:rsidR="00000000" w:rsidDel="00000000" w:rsidP="00000000" w:rsidRDefault="00000000" w:rsidRPr="00000000" w14:paraId="00000061">
      <w:pPr>
        <w:numPr>
          <w:ilvl w:val="0"/>
          <w:numId w:val="7"/>
        </w:numPr>
        <w:ind w:left="36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Smluvní strany prohlašují, že Smlouva vyjadřuje jejich pravou a svobodnou vůli a že ji neuzavřely v tísni či za nápadně nevýhodných podmínek. Smluvní strany prohlašují, že si Smlouvu přečetly a na důkaz souhlasu s jejím obsahem k ní připojují své podpisy.</w:t>
      </w:r>
    </w:p>
    <w:p w:rsidR="00000000" w:rsidDel="00000000" w:rsidP="00000000" w:rsidRDefault="00000000" w:rsidRPr="00000000" w14:paraId="00000062">
      <w:pPr>
        <w:ind w:left="2124" w:firstLine="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2124" w:firstLine="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jc w:val="center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V Praze dne __________</w:t>
      </w:r>
    </w:p>
    <w:p w:rsidR="00000000" w:rsidDel="00000000" w:rsidP="00000000" w:rsidRDefault="00000000" w:rsidRPr="00000000" w14:paraId="00000065">
      <w:pPr>
        <w:ind w:left="2124" w:firstLine="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left="2124" w:firstLine="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ab/>
      </w:r>
    </w:p>
    <w:tbl>
      <w:tblPr>
        <w:tblStyle w:val="Table1"/>
        <w:tblW w:w="9779.0" w:type="dxa"/>
        <w:jc w:val="left"/>
        <w:tblInd w:w="-108.0" w:type="dxa"/>
        <w:tblLayout w:type="fixed"/>
        <w:tblLook w:val="0000"/>
      </w:tblPr>
      <w:tblGrid>
        <w:gridCol w:w="4889"/>
        <w:gridCol w:w="4890"/>
        <w:tblGridChange w:id="0">
          <w:tblGrid>
            <w:gridCol w:w="4889"/>
            <w:gridCol w:w="489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jc w:val="center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______________________</w:t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Klient*ka</w:t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______________________</w:t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Poskytovatel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C">
            <w:pPr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                                                               </w:t>
            </w:r>
          </w:p>
          <w:p w:rsidR="00000000" w:rsidDel="00000000" w:rsidP="00000000" w:rsidRDefault="00000000" w:rsidRPr="00000000" w14:paraId="0000006D">
            <w:pPr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______________________</w:t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Opatrovník*ice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2">
            <w:pPr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spacing w:line="360" w:lineRule="auto"/>
        <w:jc w:val="both"/>
        <w:rPr>
          <w:rFonts w:ascii="Rubik" w:cs="Rubik" w:eastAsia="Rubik" w:hAnsi="Rubik"/>
          <w:color w:val="0726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="360" w:lineRule="auto"/>
        <w:rPr>
          <w:rFonts w:ascii="Rubik" w:cs="Rubik" w:eastAsia="Rubik" w:hAnsi="Rubik"/>
          <w:color w:val="00a1b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="360" w:lineRule="auto"/>
        <w:rPr>
          <w:rFonts w:ascii="Rubik" w:cs="Rubik" w:eastAsia="Rubik" w:hAnsi="Rubik"/>
          <w:color w:val="0726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tabs>
          <w:tab w:val="center" w:leader="none" w:pos="4536"/>
          <w:tab w:val="right" w:leader="none" w:pos="9072"/>
        </w:tabs>
        <w:spacing w:line="240" w:lineRule="auto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BONA, o.p.s., 2006</w:t>
      </w:r>
    </w:p>
    <w:p w:rsidR="00000000" w:rsidDel="00000000" w:rsidP="00000000" w:rsidRDefault="00000000" w:rsidRPr="00000000" w14:paraId="00000081">
      <w:pPr>
        <w:tabs>
          <w:tab w:val="center" w:leader="none" w:pos="4536"/>
          <w:tab w:val="right" w:leader="none" w:pos="9072"/>
        </w:tabs>
        <w:spacing w:line="240" w:lineRule="auto"/>
        <w:rPr>
          <w:rFonts w:ascii="Rubik" w:cs="Rubik" w:eastAsia="Rubik" w:hAnsi="Rubik"/>
          <w:sz w:val="18"/>
          <w:szCs w:val="18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Aktualizace: 1/2026</w:t>
      </w:r>
    </w:p>
    <w:p w:rsidR="00000000" w:rsidDel="00000000" w:rsidP="00000000" w:rsidRDefault="00000000" w:rsidRPr="00000000" w14:paraId="00000082">
      <w:pPr>
        <w:rPr>
          <w:rFonts w:ascii="Rubik" w:cs="Rubik" w:eastAsia="Rubik" w:hAnsi="Rubik"/>
          <w:sz w:val="24"/>
          <w:szCs w:val="24"/>
        </w:rPr>
      </w:pPr>
      <w:r w:rsidDel="00000000" w:rsidR="00000000" w:rsidRPr="00000000">
        <w:rPr>
          <w:rFonts w:ascii="Rubik" w:cs="Rubik" w:eastAsia="Rubik" w:hAnsi="Rubik"/>
          <w:sz w:val="18"/>
          <w:szCs w:val="18"/>
          <w:rtl w:val="0"/>
        </w:rPr>
        <w:t xml:space="preserve">Platné pro: SR – zaměstnávání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footerReference r:id="rId10" w:type="first"/>
      <w:pgSz w:h="16834" w:w="11909" w:orient="portrait"/>
      <w:pgMar w:bottom="720" w:top="720" w:left="720" w:right="720" w:header="907" w:footer="209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Rubik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-457195</wp:posOffset>
          </wp:positionH>
          <wp:positionV relativeFrom="paragraph">
            <wp:posOffset>-6344</wp:posOffset>
          </wp:positionV>
          <wp:extent cx="7556500" cy="1497341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6500" cy="1497341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-457195</wp:posOffset>
          </wp:positionH>
          <wp:positionV relativeFrom="paragraph">
            <wp:posOffset>-7807</wp:posOffset>
          </wp:positionV>
          <wp:extent cx="7556500" cy="1498600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6500" cy="14986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jc w:val="right"/>
      <w:rPr>
        <w:rFonts w:ascii="Rubik" w:cs="Rubik" w:eastAsia="Rubik" w:hAnsi="Rubik"/>
        <w:sz w:val="18"/>
        <w:szCs w:val="18"/>
      </w:rPr>
    </w:pPr>
    <w:r w:rsidDel="00000000" w:rsidR="00000000" w:rsidRPr="00000000">
      <w:rPr>
        <w:rFonts w:ascii="Rubik" w:cs="Rubik" w:eastAsia="Rubik" w:hAnsi="Rubik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"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vertAlign w:val="baseline"/>
      </w:rPr>
    </w:lvl>
    <w:lvl w:ilvl="1">
      <w:start w:val="1"/>
      <w:numFmt w:val="bullet"/>
      <w:lvlText w:val="●"/>
      <w:lvlJc w:val="left"/>
      <w:pPr>
        <w:ind w:left="2160" w:hanging="360"/>
      </w:pPr>
      <w:rPr>
        <w:vertAlign w:val="baseline"/>
      </w:rPr>
    </w:lvl>
    <w:lvl w:ilvl="2">
      <w:start w:val="1"/>
      <w:numFmt w:val="bullet"/>
      <w:lvlText w:val="●"/>
      <w:lvlJc w:val="left"/>
      <w:pPr>
        <w:ind w:left="2880" w:hanging="180"/>
      </w:pPr>
      <w:rPr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vertAlign w:val="baseline"/>
      </w:rPr>
    </w:lvl>
    <w:lvl w:ilvl="4">
      <w:start w:val="1"/>
      <w:numFmt w:val="bullet"/>
      <w:lvlText w:val="●"/>
      <w:lvlJc w:val="left"/>
      <w:pPr>
        <w:ind w:left="4320" w:hanging="360"/>
      </w:pPr>
      <w:rPr>
        <w:vertAlign w:val="baseline"/>
      </w:rPr>
    </w:lvl>
    <w:lvl w:ilvl="5">
      <w:start w:val="1"/>
      <w:numFmt w:val="bullet"/>
      <w:lvlText w:val="●"/>
      <w:lvlJc w:val="left"/>
      <w:pPr>
        <w:ind w:left="5040" w:hanging="180"/>
      </w:pPr>
      <w:rPr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vertAlign w:val="baseline"/>
      </w:rPr>
    </w:lvl>
    <w:lvl w:ilvl="7">
      <w:start w:val="1"/>
      <w:numFmt w:val="bullet"/>
      <w:lvlText w:val="●"/>
      <w:lvlJc w:val="left"/>
      <w:pPr>
        <w:ind w:left="6480" w:hanging="360"/>
      </w:pPr>
      <w:rPr>
        <w:vertAlign w:val="baseline"/>
      </w:rPr>
    </w:lvl>
    <w:lvl w:ilvl="8">
      <w:start w:val="1"/>
      <w:numFmt w:val="bullet"/>
      <w:lvlText w:val="●"/>
      <w:lvlJc w:val="left"/>
      <w:pPr>
        <w:ind w:left="7200" w:hanging="180"/>
      </w:pPr>
      <w:rPr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>
    <w:lvl w:ilvl="0">
      <w:start w:val="1"/>
      <w:numFmt w:val="decimal"/>
      <w:lvlText w:val="%1)"/>
      <w:lvlJc w:val="left"/>
      <w:pPr>
        <w:ind w:left="360" w:hanging="360"/>
      </w:pPr>
      <w:rPr>
        <w:b w:val="1"/>
        <w:bCs w:val="1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extkomente">
    <w:name w:val="annotation text"/>
    <w:basedOn w:val="Normln"/>
    <w:link w:val="Textkomente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 w:val="1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 w:val="1"/>
    <w:unhideWhenUsed w:val="1"/>
    <w:rPr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bona-ops.cz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Rubik-regular.ttf"/><Relationship Id="rId4" Type="http://schemas.openxmlformats.org/officeDocument/2006/relationships/font" Target="fonts/Rubik-bold.ttf"/><Relationship Id="rId5" Type="http://schemas.openxmlformats.org/officeDocument/2006/relationships/font" Target="fonts/Rubik-italic.ttf"/><Relationship Id="rId6" Type="http://schemas.openxmlformats.org/officeDocument/2006/relationships/font" Target="fonts/Rubik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CKDs/JJEop8tJCQtQT5Q+QKX1g==">CgMxLjAyDmguZjl6emVreWVwYWpqMg5oLnd1YzJwanBtajM3dDIOaC5tM3d5bXJ3YnoyZXAyDmguYXV0czIwcTR5MHBjMg5oLmw1eWFtaWM4b21ucDgAciExY0tBeVo4RnpYY1RySlhJVUFXRllTV3dJUVhVWG9wajA=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2025-05-19T08:12:00Z</dcterms:created>
  <dc:creator>David Horn</dc:creator>
</cp:coreProperties>
</file>